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D0" w:rsidRDefault="000B7FD0" w:rsidP="000B7FD0">
      <w:pPr>
        <w:spacing w:line="240" w:lineRule="auto"/>
        <w:contextualSpacing/>
        <w:rPr>
          <w:rFonts w:asciiTheme="minorHAnsi" w:hAnsiTheme="minorHAnsi"/>
          <w:b/>
          <w:sz w:val="22"/>
        </w:rPr>
      </w:pPr>
      <w:r w:rsidRPr="00156329">
        <w:rPr>
          <w:rFonts w:asciiTheme="minorHAnsi" w:hAnsiTheme="minorHAnsi"/>
          <w:b/>
          <w:caps/>
          <w:sz w:val="22"/>
        </w:rPr>
        <w:t>Gebruiksvoorwaarden app Maxx</w:t>
      </w:r>
      <w:r>
        <w:rPr>
          <w:rFonts w:asciiTheme="minorHAnsi" w:hAnsiTheme="minorHAnsi"/>
          <w:b/>
          <w:caps/>
          <w:sz w:val="22"/>
        </w:rPr>
        <w:br/>
      </w:r>
      <w:r w:rsidRPr="00156329">
        <w:rPr>
          <w:rFonts w:asciiTheme="minorHAnsi" w:hAnsiTheme="minorHAnsi"/>
          <w:b/>
          <w:sz w:val="22"/>
        </w:rPr>
        <w:t xml:space="preserve">Versie </w:t>
      </w:r>
      <w:r w:rsidR="007168C9">
        <w:rPr>
          <w:rFonts w:asciiTheme="minorHAnsi" w:hAnsiTheme="minorHAnsi"/>
          <w:b/>
          <w:sz w:val="22"/>
        </w:rPr>
        <w:t>6 juli</w:t>
      </w:r>
      <w:r w:rsidRPr="00156329">
        <w:rPr>
          <w:rFonts w:asciiTheme="minorHAnsi" w:hAnsiTheme="minorHAnsi"/>
          <w:b/>
          <w:sz w:val="22"/>
        </w:rPr>
        <w:t xml:space="preserve"> 2018</w:t>
      </w:r>
    </w:p>
    <w:p w:rsidR="000B7FD0" w:rsidRPr="00156329" w:rsidRDefault="000B7FD0" w:rsidP="000B7FD0">
      <w:pPr>
        <w:spacing w:line="240" w:lineRule="auto"/>
        <w:contextualSpacing/>
        <w:rPr>
          <w:rFonts w:asciiTheme="minorHAnsi" w:hAnsiTheme="minorHAnsi"/>
          <w:b/>
          <w:sz w:val="22"/>
        </w:rPr>
      </w:pPr>
      <w:bookmarkStart w:id="0" w:name="_GoBack"/>
      <w:bookmarkEnd w:id="0"/>
    </w:p>
    <w:p w:rsidR="000B7FD0" w:rsidRPr="00156329" w:rsidRDefault="000B7FD0" w:rsidP="000B7FD0">
      <w:pPr>
        <w:spacing w:line="240" w:lineRule="auto"/>
        <w:contextualSpacing/>
        <w:rPr>
          <w:rFonts w:asciiTheme="minorHAnsi" w:hAnsiTheme="minorHAnsi"/>
          <w:b/>
          <w:sz w:val="22"/>
        </w:rPr>
      </w:pPr>
      <w:r w:rsidRPr="00156329">
        <w:rPr>
          <w:rFonts w:asciiTheme="minorHAnsi" w:hAnsiTheme="minorHAnsi"/>
          <w:b/>
          <w:sz w:val="22"/>
        </w:rPr>
        <w:t>Artikel 1.</w:t>
      </w:r>
      <w:r>
        <w:rPr>
          <w:rFonts w:asciiTheme="minorHAnsi" w:hAnsiTheme="minorHAnsi"/>
          <w:b/>
          <w:sz w:val="22"/>
        </w:rPr>
        <w:t xml:space="preserve"> Definities</w:t>
      </w:r>
    </w:p>
    <w:p w:rsidR="000B7FD0" w:rsidRDefault="007E6060" w:rsidP="000B7FD0">
      <w:pPr>
        <w:spacing w:line="240" w:lineRule="auto"/>
        <w:contextualSpacing/>
        <w:rPr>
          <w:rFonts w:asciiTheme="minorHAnsi" w:hAnsiTheme="minorHAnsi"/>
          <w:sz w:val="22"/>
        </w:rPr>
      </w:pPr>
      <w:r>
        <w:rPr>
          <w:rFonts w:asciiTheme="minorHAnsi" w:hAnsiTheme="minorHAnsi"/>
          <w:b/>
          <w:sz w:val="22"/>
        </w:rPr>
        <w:br/>
      </w:r>
      <w:r w:rsidR="000B7FD0" w:rsidRPr="00156329">
        <w:rPr>
          <w:rFonts w:asciiTheme="minorHAnsi" w:hAnsiTheme="minorHAnsi"/>
          <w:b/>
          <w:sz w:val="22"/>
        </w:rPr>
        <w:t xml:space="preserve">Trimbos: </w:t>
      </w:r>
      <w:r w:rsidR="000B7FD0" w:rsidRPr="00156329">
        <w:rPr>
          <w:rFonts w:asciiTheme="minorHAnsi" w:hAnsiTheme="minorHAnsi"/>
          <w:sz w:val="22"/>
        </w:rPr>
        <w:t xml:space="preserve">Stichting Trimbos-Instituut, Netherlands </w:t>
      </w:r>
      <w:proofErr w:type="spellStart"/>
      <w:r w:rsidR="000B7FD0" w:rsidRPr="00156329">
        <w:rPr>
          <w:rFonts w:asciiTheme="minorHAnsi" w:hAnsiTheme="minorHAnsi"/>
          <w:sz w:val="22"/>
        </w:rPr>
        <w:t>Institute</w:t>
      </w:r>
      <w:proofErr w:type="spellEnd"/>
      <w:r w:rsidR="000B7FD0" w:rsidRPr="00156329">
        <w:rPr>
          <w:rFonts w:asciiTheme="minorHAnsi" w:hAnsiTheme="minorHAnsi"/>
          <w:sz w:val="22"/>
        </w:rPr>
        <w:t xml:space="preserve"> of </w:t>
      </w:r>
      <w:proofErr w:type="spellStart"/>
      <w:r w:rsidR="000B7FD0" w:rsidRPr="00156329">
        <w:rPr>
          <w:rFonts w:asciiTheme="minorHAnsi" w:hAnsiTheme="minorHAnsi"/>
          <w:sz w:val="22"/>
        </w:rPr>
        <w:t>Mental</w:t>
      </w:r>
      <w:proofErr w:type="spellEnd"/>
      <w:r w:rsidR="000B7FD0" w:rsidRPr="00156329">
        <w:rPr>
          <w:rFonts w:asciiTheme="minorHAnsi" w:hAnsiTheme="minorHAnsi"/>
          <w:sz w:val="22"/>
        </w:rPr>
        <w:t xml:space="preserve"> Health and Addiction, gevestigd aan de Da Costakade 45 (3521 VS) in Utrecht, e-mail: </w:t>
      </w:r>
      <w:hyperlink r:id="rId7" w:history="1">
        <w:r w:rsidR="000B7FD0" w:rsidRPr="00156329">
          <w:rPr>
            <w:rStyle w:val="Hyperlink"/>
            <w:rFonts w:asciiTheme="minorHAnsi" w:hAnsiTheme="minorHAnsi"/>
            <w:sz w:val="22"/>
          </w:rPr>
          <w:t>info@trimbos.nl</w:t>
        </w:r>
      </w:hyperlink>
      <w:r w:rsidR="000B7FD0" w:rsidRPr="00156329">
        <w:rPr>
          <w:rFonts w:asciiTheme="minorHAnsi" w:hAnsiTheme="minorHAnsi"/>
          <w:sz w:val="22"/>
        </w:rPr>
        <w:t>, KvK-nummer: 41265454</w:t>
      </w:r>
      <w:r w:rsidR="000B7FD0">
        <w:rPr>
          <w:rFonts w:asciiTheme="minorHAnsi" w:hAnsiTheme="minorHAnsi"/>
          <w:sz w:val="22"/>
        </w:rPr>
        <w:t>.</w:t>
      </w:r>
    </w:p>
    <w:p w:rsidR="000B7FD0" w:rsidRDefault="007E6060" w:rsidP="000B7FD0">
      <w:pPr>
        <w:spacing w:line="240" w:lineRule="auto"/>
        <w:contextualSpacing/>
        <w:rPr>
          <w:rFonts w:asciiTheme="minorHAnsi" w:hAnsiTheme="minorHAnsi"/>
          <w:sz w:val="22"/>
        </w:rPr>
      </w:pPr>
      <w:r>
        <w:rPr>
          <w:rFonts w:asciiTheme="minorHAnsi" w:hAnsiTheme="minorHAnsi"/>
          <w:b/>
          <w:sz w:val="22"/>
        </w:rPr>
        <w:br/>
      </w:r>
      <w:r w:rsidR="000B7FD0" w:rsidRPr="00156329">
        <w:rPr>
          <w:rFonts w:asciiTheme="minorHAnsi" w:hAnsiTheme="minorHAnsi"/>
          <w:b/>
          <w:sz w:val="22"/>
        </w:rPr>
        <w:t xml:space="preserve">App: </w:t>
      </w:r>
      <w:r w:rsidR="000B7FD0" w:rsidRPr="00156329">
        <w:rPr>
          <w:rFonts w:asciiTheme="minorHAnsi" w:hAnsiTheme="minorHAnsi"/>
          <w:sz w:val="22"/>
        </w:rPr>
        <w:t xml:space="preserve">de </w:t>
      </w:r>
      <w:r w:rsidR="000B7FD0">
        <w:rPr>
          <w:rFonts w:asciiTheme="minorHAnsi" w:hAnsiTheme="minorHAnsi"/>
          <w:sz w:val="22"/>
        </w:rPr>
        <w:t>A</w:t>
      </w:r>
      <w:r w:rsidR="000B7FD0" w:rsidRPr="00156329">
        <w:rPr>
          <w:rFonts w:asciiTheme="minorHAnsi" w:hAnsiTheme="minorHAnsi"/>
          <w:sz w:val="22"/>
        </w:rPr>
        <w:t>pp genaamd</w:t>
      </w:r>
      <w:r w:rsidR="000B7FD0">
        <w:rPr>
          <w:rFonts w:asciiTheme="minorHAnsi" w:hAnsiTheme="minorHAnsi"/>
          <w:sz w:val="22"/>
        </w:rPr>
        <w:t xml:space="preserve"> Maxx</w:t>
      </w:r>
      <w:r w:rsidR="000B7FD0" w:rsidRPr="00156329">
        <w:rPr>
          <w:rFonts w:asciiTheme="minorHAnsi" w:hAnsiTheme="minorHAnsi"/>
          <w:sz w:val="22"/>
        </w:rPr>
        <w:t xml:space="preserve"> die wordt aangeboden door Trimbos</w:t>
      </w:r>
      <w:r w:rsidR="000B7FD0">
        <w:rPr>
          <w:rFonts w:asciiTheme="minorHAnsi" w:hAnsiTheme="minorHAnsi"/>
          <w:sz w:val="22"/>
        </w:rPr>
        <w:t>.</w:t>
      </w:r>
    </w:p>
    <w:p w:rsidR="000B7FD0" w:rsidRDefault="007E6060" w:rsidP="000B7FD0">
      <w:pPr>
        <w:spacing w:line="240" w:lineRule="auto"/>
        <w:contextualSpacing/>
        <w:rPr>
          <w:rFonts w:asciiTheme="minorHAnsi" w:hAnsiTheme="minorHAnsi"/>
          <w:sz w:val="22"/>
        </w:rPr>
      </w:pPr>
      <w:r>
        <w:rPr>
          <w:rFonts w:asciiTheme="minorHAnsi" w:hAnsiTheme="minorHAnsi"/>
          <w:b/>
          <w:sz w:val="22"/>
        </w:rPr>
        <w:br/>
      </w:r>
      <w:r w:rsidR="000B7FD0" w:rsidRPr="00156329">
        <w:rPr>
          <w:rFonts w:asciiTheme="minorHAnsi" w:hAnsiTheme="minorHAnsi"/>
          <w:b/>
          <w:sz w:val="22"/>
        </w:rPr>
        <w:t xml:space="preserve">Gebruiker: </w:t>
      </w:r>
      <w:r w:rsidR="000B7FD0">
        <w:rPr>
          <w:rFonts w:asciiTheme="minorHAnsi" w:hAnsiTheme="minorHAnsi"/>
          <w:sz w:val="22"/>
        </w:rPr>
        <w:t>een gebruiker van de A</w:t>
      </w:r>
      <w:r w:rsidR="000B7FD0" w:rsidRPr="00156329">
        <w:rPr>
          <w:rFonts w:asciiTheme="minorHAnsi" w:hAnsiTheme="minorHAnsi"/>
          <w:sz w:val="22"/>
        </w:rPr>
        <w:t>pp Maxx.</w:t>
      </w:r>
    </w:p>
    <w:p w:rsidR="000B7FD0" w:rsidRDefault="000B7FD0" w:rsidP="000B7FD0">
      <w:pPr>
        <w:spacing w:line="240" w:lineRule="auto"/>
        <w:contextualSpacing/>
        <w:rPr>
          <w:rFonts w:asciiTheme="minorHAnsi" w:hAnsiTheme="minorHAnsi"/>
          <w:sz w:val="22"/>
        </w:rPr>
      </w:pPr>
      <w:r w:rsidRPr="00156329">
        <w:rPr>
          <w:rFonts w:asciiTheme="minorHAnsi" w:hAnsiTheme="minorHAnsi"/>
          <w:b/>
          <w:sz w:val="22"/>
        </w:rPr>
        <w:t xml:space="preserve">Content: </w:t>
      </w:r>
      <w:r w:rsidRPr="00156329">
        <w:rPr>
          <w:rFonts w:asciiTheme="minorHAnsi" w:hAnsiTheme="minorHAnsi"/>
          <w:sz w:val="22"/>
        </w:rPr>
        <w:t>alle elementen die onderdeel uitmaken van de App, waaronder teksten, foto’s, data, logo’s en software.</w:t>
      </w:r>
    </w:p>
    <w:p w:rsidR="000B7FD0" w:rsidRPr="00680305" w:rsidRDefault="007E6060" w:rsidP="000B7FD0">
      <w:pPr>
        <w:spacing w:line="240" w:lineRule="auto"/>
        <w:contextualSpacing/>
        <w:rPr>
          <w:rFonts w:asciiTheme="minorHAnsi" w:hAnsiTheme="minorHAnsi"/>
          <w:sz w:val="22"/>
          <w:u w:val="single"/>
        </w:rPr>
      </w:pPr>
      <w:r>
        <w:rPr>
          <w:rFonts w:asciiTheme="minorHAnsi" w:hAnsiTheme="minorHAnsi"/>
          <w:b/>
          <w:sz w:val="22"/>
        </w:rPr>
        <w:br/>
      </w:r>
      <w:r w:rsidR="000B7FD0" w:rsidRPr="00156329">
        <w:rPr>
          <w:rFonts w:asciiTheme="minorHAnsi" w:hAnsiTheme="minorHAnsi"/>
          <w:b/>
          <w:sz w:val="22"/>
        </w:rPr>
        <w:t xml:space="preserve">Intellectuele Eigendomsrechten: </w:t>
      </w:r>
      <w:r w:rsidR="000B7FD0" w:rsidRPr="00156329">
        <w:rPr>
          <w:rFonts w:asciiTheme="minorHAnsi" w:hAnsiTheme="minorHAnsi"/>
          <w:sz w:val="22"/>
        </w:rPr>
        <w:t xml:space="preserve">alle intellectuele eigendomsrechten, waaronder auteursrechten, naburige rechten, handelsnaamrechten, merkenrechten, rechten met betrekking tot </w:t>
      </w:r>
      <w:proofErr w:type="spellStart"/>
      <w:r w:rsidR="000B7FD0" w:rsidRPr="00156329">
        <w:rPr>
          <w:rFonts w:asciiTheme="minorHAnsi" w:hAnsiTheme="minorHAnsi"/>
          <w:sz w:val="22"/>
        </w:rPr>
        <w:t>know</w:t>
      </w:r>
      <w:proofErr w:type="spellEnd"/>
      <w:r w:rsidR="000B7FD0" w:rsidRPr="00156329">
        <w:rPr>
          <w:rFonts w:asciiTheme="minorHAnsi" w:hAnsiTheme="minorHAnsi"/>
          <w:sz w:val="22"/>
        </w:rPr>
        <w:t xml:space="preserve"> </w:t>
      </w:r>
      <w:proofErr w:type="spellStart"/>
      <w:r w:rsidR="000B7FD0" w:rsidRPr="00156329">
        <w:rPr>
          <w:rFonts w:asciiTheme="minorHAnsi" w:hAnsiTheme="minorHAnsi"/>
          <w:sz w:val="22"/>
        </w:rPr>
        <w:t>how</w:t>
      </w:r>
      <w:proofErr w:type="spellEnd"/>
      <w:r w:rsidR="000B7FD0" w:rsidRPr="00156329">
        <w:rPr>
          <w:rFonts w:asciiTheme="minorHAnsi" w:hAnsiTheme="minorHAnsi"/>
          <w:sz w:val="22"/>
        </w:rPr>
        <w:t xml:space="preserve"> en octrooien</w:t>
      </w:r>
      <w:r w:rsidR="000B7FD0">
        <w:rPr>
          <w:rFonts w:asciiTheme="minorHAnsi" w:hAnsiTheme="minorHAnsi"/>
          <w:sz w:val="22"/>
        </w:rPr>
        <w:t>.</w:t>
      </w:r>
      <w:r w:rsidR="000B7FD0">
        <w:rPr>
          <w:rFonts w:asciiTheme="minorHAnsi" w:hAnsiTheme="minorHAnsi"/>
          <w:sz w:val="22"/>
        </w:rPr>
        <w:br/>
      </w:r>
      <w:r w:rsidR="000B7FD0">
        <w:rPr>
          <w:rFonts w:asciiTheme="minorHAnsi" w:hAnsiTheme="minorHAnsi"/>
          <w:sz w:val="22"/>
        </w:rPr>
        <w:br/>
      </w:r>
      <w:r w:rsidR="000B7FD0" w:rsidRPr="00156329">
        <w:rPr>
          <w:rFonts w:asciiTheme="minorHAnsi" w:hAnsiTheme="minorHAnsi"/>
          <w:b/>
          <w:sz w:val="22"/>
        </w:rPr>
        <w:t>Artikel 2. Toepassing voorwaarden</w:t>
      </w:r>
      <w:r w:rsidR="000B7FD0">
        <w:rPr>
          <w:rFonts w:asciiTheme="minorHAnsi" w:hAnsiTheme="minorHAnsi"/>
          <w:b/>
          <w:sz w:val="22"/>
        </w:rPr>
        <w:br/>
      </w:r>
      <w:r w:rsidR="000B7FD0" w:rsidRPr="000117EB">
        <w:rPr>
          <w:rFonts w:asciiTheme="minorHAnsi" w:hAnsiTheme="minorHAnsi"/>
          <w:sz w:val="22"/>
        </w:rPr>
        <w:t>Wanneer een Gebruiker de App downloadt of gebruikt, zijn deze algemene voorwaarden van toepassing.</w:t>
      </w:r>
    </w:p>
    <w:p w:rsidR="000B7FD0" w:rsidRDefault="000B7FD0" w:rsidP="000B7FD0">
      <w:pPr>
        <w:spacing w:line="240" w:lineRule="auto"/>
        <w:contextualSpacing/>
        <w:rPr>
          <w:rFonts w:asciiTheme="minorHAnsi" w:hAnsiTheme="minorHAnsi"/>
          <w:sz w:val="22"/>
        </w:rPr>
      </w:pPr>
    </w:p>
    <w:p w:rsidR="000B7FD0" w:rsidRDefault="000B7FD0" w:rsidP="000B7FD0">
      <w:pPr>
        <w:spacing w:line="240" w:lineRule="auto"/>
        <w:contextualSpacing/>
        <w:rPr>
          <w:rFonts w:asciiTheme="minorHAnsi" w:hAnsiTheme="minorHAnsi"/>
          <w:sz w:val="22"/>
        </w:rPr>
      </w:pPr>
      <w:r w:rsidRPr="00156329">
        <w:rPr>
          <w:rFonts w:asciiTheme="minorHAnsi" w:hAnsiTheme="minorHAnsi"/>
          <w:b/>
          <w:sz w:val="22"/>
        </w:rPr>
        <w:t>Artikel 3. Toestemming voor gebruik</w:t>
      </w:r>
      <w:r>
        <w:rPr>
          <w:rFonts w:asciiTheme="minorHAnsi" w:hAnsiTheme="minorHAnsi"/>
          <w:b/>
          <w:sz w:val="22"/>
        </w:rPr>
        <w:br/>
      </w:r>
      <w:r w:rsidRPr="00156329">
        <w:rPr>
          <w:rFonts w:asciiTheme="minorHAnsi" w:hAnsiTheme="minorHAnsi"/>
          <w:sz w:val="22"/>
        </w:rPr>
        <w:t>De Gebruiker verkrijgt toestemming om voor persoonlijke, niet-commerciële doeleinden gebruik te maken van de verschillende functionaliteiten van de App. Het is de gebruiker niet toegestaan om de App of de Content die daar onderdeel van uitmaakt te (her)gebruiken voor enige andere doeleinden. Meer specifiek betekent dat onder meer dat het de Gebruiker niet is toegestaan om (een deel van) de App of (een deel van) de Content te kopiëren, te wijzigen of met derden te delen, behoudens voor zover dat is voorzien in de functionaliteiten van de App. Het Trimbos-instituut is en blijft eigenaar van alle Intellectuele Eigendomsrechten ten aanzien v</w:t>
      </w:r>
      <w:r>
        <w:rPr>
          <w:rFonts w:asciiTheme="minorHAnsi" w:hAnsiTheme="minorHAnsi"/>
          <w:sz w:val="22"/>
        </w:rPr>
        <w:t>an de App en de Content.</w:t>
      </w:r>
    </w:p>
    <w:p w:rsidR="000B7FD0" w:rsidRDefault="000B7FD0" w:rsidP="000B7FD0">
      <w:pPr>
        <w:spacing w:line="240" w:lineRule="auto"/>
        <w:contextualSpacing/>
        <w:rPr>
          <w:rFonts w:asciiTheme="minorHAnsi" w:hAnsiTheme="minorHAnsi"/>
          <w:sz w:val="22"/>
        </w:rPr>
      </w:pPr>
    </w:p>
    <w:p w:rsidR="000B7FD0" w:rsidRDefault="000B7FD0" w:rsidP="000B7FD0">
      <w:pPr>
        <w:spacing w:line="240" w:lineRule="auto"/>
        <w:contextualSpacing/>
        <w:rPr>
          <w:rFonts w:asciiTheme="minorHAnsi" w:hAnsiTheme="minorHAnsi"/>
          <w:sz w:val="22"/>
        </w:rPr>
      </w:pPr>
      <w:r w:rsidRPr="00156329">
        <w:rPr>
          <w:rFonts w:asciiTheme="minorHAnsi" w:hAnsiTheme="minorHAnsi"/>
          <w:b/>
          <w:sz w:val="22"/>
        </w:rPr>
        <w:t>Artikel 4. Respecteren rechten derden</w:t>
      </w:r>
      <w:r>
        <w:rPr>
          <w:rFonts w:asciiTheme="minorHAnsi" w:hAnsiTheme="minorHAnsi"/>
          <w:b/>
          <w:sz w:val="22"/>
        </w:rPr>
        <w:br/>
      </w:r>
      <w:r w:rsidRPr="00156329">
        <w:rPr>
          <w:rFonts w:asciiTheme="minorHAnsi" w:hAnsiTheme="minorHAnsi"/>
          <w:sz w:val="22"/>
        </w:rPr>
        <w:t>De Gebruiker garandeert dat hij geen Content zal plaatsen die inbreuk maakt op Intellectuele Eigendomsrechten of die om andere redenen onrechtmatig is jegens derden of Trimbos</w:t>
      </w:r>
      <w:r>
        <w:rPr>
          <w:rFonts w:asciiTheme="minorHAnsi" w:hAnsiTheme="minorHAnsi"/>
          <w:sz w:val="22"/>
        </w:rPr>
        <w:t>.</w:t>
      </w:r>
    </w:p>
    <w:p w:rsidR="000B7FD0" w:rsidRDefault="000B7FD0" w:rsidP="000B7FD0">
      <w:pPr>
        <w:spacing w:line="240" w:lineRule="auto"/>
        <w:contextualSpacing/>
        <w:rPr>
          <w:rFonts w:asciiTheme="minorHAnsi" w:hAnsiTheme="minorHAnsi"/>
          <w:sz w:val="22"/>
        </w:rPr>
      </w:pPr>
    </w:p>
    <w:p w:rsidR="000B7FD0" w:rsidRPr="00156329" w:rsidRDefault="000B7FD0" w:rsidP="000B7FD0">
      <w:pPr>
        <w:spacing w:line="240" w:lineRule="auto"/>
        <w:contextualSpacing/>
        <w:rPr>
          <w:rFonts w:asciiTheme="minorHAnsi" w:hAnsiTheme="minorHAnsi"/>
          <w:sz w:val="22"/>
        </w:rPr>
      </w:pPr>
      <w:r w:rsidRPr="00156329">
        <w:rPr>
          <w:rFonts w:asciiTheme="minorHAnsi" w:hAnsiTheme="minorHAnsi"/>
          <w:b/>
          <w:sz w:val="22"/>
        </w:rPr>
        <w:t>Artikel 5. Aansprakelijkheid</w:t>
      </w:r>
      <w:r>
        <w:rPr>
          <w:rFonts w:asciiTheme="minorHAnsi" w:hAnsiTheme="minorHAnsi"/>
          <w:b/>
          <w:sz w:val="22"/>
        </w:rPr>
        <w:br/>
      </w:r>
      <w:r w:rsidRPr="00156329">
        <w:rPr>
          <w:rFonts w:asciiTheme="minorHAnsi" w:hAnsiTheme="minorHAnsi"/>
          <w:sz w:val="22"/>
        </w:rPr>
        <w:t xml:space="preserve">5.1 De App is ontwikkeld door Trimbos en kan ondersteuning bieden bij het minderen van alcoholgebruik. De App heeft in geen geval </w:t>
      </w:r>
      <w:r w:rsidRPr="00156329">
        <w:rPr>
          <w:rFonts w:asciiTheme="minorHAnsi" w:hAnsiTheme="minorHAnsi" w:cstheme="minorHAnsi"/>
          <w:sz w:val="22"/>
        </w:rPr>
        <w:t xml:space="preserve">de diagnose, preventie, bewaking, behandeling of verlichting van </w:t>
      </w:r>
      <w:r w:rsidRPr="00156329">
        <w:rPr>
          <w:rStyle w:val="highlight"/>
          <w:rFonts w:asciiTheme="minorHAnsi" w:hAnsiTheme="minorHAnsi" w:cstheme="minorHAnsi"/>
          <w:sz w:val="22"/>
        </w:rPr>
        <w:t>ziekte</w:t>
      </w:r>
      <w:r w:rsidRPr="00156329">
        <w:rPr>
          <w:rFonts w:asciiTheme="minorHAnsi" w:hAnsiTheme="minorHAnsi" w:cstheme="minorHAnsi"/>
          <w:sz w:val="22"/>
        </w:rPr>
        <w:t xml:space="preserve">n </w:t>
      </w:r>
      <w:r w:rsidRPr="00156329">
        <w:rPr>
          <w:rFonts w:asciiTheme="minorHAnsi" w:hAnsiTheme="minorHAnsi"/>
          <w:sz w:val="22"/>
        </w:rPr>
        <w:t>tot doel. De App dient daarom niet te worden beschouwd als een vervanging voor een consult van of</w:t>
      </w:r>
      <w:r w:rsidR="007E6060">
        <w:rPr>
          <w:rFonts w:asciiTheme="minorHAnsi" w:hAnsiTheme="minorHAnsi"/>
          <w:sz w:val="22"/>
        </w:rPr>
        <w:t xml:space="preserve"> een behandeling door een arts.</w:t>
      </w:r>
      <w:r w:rsidR="007E6060">
        <w:rPr>
          <w:rFonts w:asciiTheme="minorHAnsi" w:hAnsiTheme="minorHAnsi"/>
          <w:sz w:val="22"/>
        </w:rPr>
        <w:br/>
      </w:r>
    </w:p>
    <w:p w:rsidR="000B7FD0" w:rsidRPr="00156329" w:rsidRDefault="000B7FD0" w:rsidP="000B7FD0">
      <w:pPr>
        <w:spacing w:line="240" w:lineRule="auto"/>
        <w:contextualSpacing/>
        <w:rPr>
          <w:rFonts w:asciiTheme="minorHAnsi" w:hAnsiTheme="minorHAnsi"/>
          <w:sz w:val="22"/>
        </w:rPr>
      </w:pPr>
      <w:r w:rsidRPr="00156329">
        <w:rPr>
          <w:rFonts w:asciiTheme="minorHAnsi" w:hAnsiTheme="minorHAnsi"/>
          <w:sz w:val="22"/>
        </w:rPr>
        <w:t>5.2 Trimbos behoudt zich het recht voor om de App op ieder moment zonder opgaaf van redenen uit app-stores te verwijderen en ontoegankelijk te maken voor Gebruikers, of voor een specifieke Gebruiker, indien Tr</w:t>
      </w:r>
      <w:r w:rsidR="007E6060">
        <w:rPr>
          <w:rFonts w:asciiTheme="minorHAnsi" w:hAnsiTheme="minorHAnsi"/>
          <w:sz w:val="22"/>
        </w:rPr>
        <w:t>imbos daar aanleiding toe ziet.</w:t>
      </w:r>
      <w:r w:rsidR="007E6060">
        <w:rPr>
          <w:rFonts w:asciiTheme="minorHAnsi" w:hAnsiTheme="minorHAnsi"/>
          <w:sz w:val="22"/>
        </w:rPr>
        <w:br/>
      </w:r>
    </w:p>
    <w:p w:rsidR="000B7FD0" w:rsidRPr="00156329" w:rsidRDefault="000B7FD0" w:rsidP="000B7FD0">
      <w:pPr>
        <w:spacing w:line="240" w:lineRule="auto"/>
        <w:contextualSpacing/>
        <w:rPr>
          <w:rFonts w:asciiTheme="minorHAnsi" w:hAnsiTheme="minorHAnsi"/>
          <w:sz w:val="22"/>
        </w:rPr>
      </w:pPr>
      <w:r w:rsidRPr="00156329">
        <w:rPr>
          <w:rFonts w:asciiTheme="minorHAnsi" w:hAnsiTheme="minorHAnsi"/>
          <w:sz w:val="22"/>
        </w:rPr>
        <w:t>5.3 Trimbos is niet aansprakelijk voor eventuele schade die ontstaat door het gebruik van de App, informatie die als onderdeel van de App ter beschikking wordt gesteld of het verwijderen of ontoegankelijk maken van de App zoals hiervoor omschreven, tenzij deze schade is ontstaan door opzet of grove schuld van Trimbos.</w:t>
      </w:r>
      <w:r w:rsidR="007E6060">
        <w:rPr>
          <w:rFonts w:asciiTheme="minorHAnsi" w:hAnsiTheme="minorHAnsi"/>
          <w:sz w:val="22"/>
        </w:rPr>
        <w:br/>
      </w:r>
    </w:p>
    <w:p w:rsidR="000B7FD0" w:rsidRDefault="000B7FD0" w:rsidP="000B7FD0">
      <w:pPr>
        <w:spacing w:line="240" w:lineRule="auto"/>
        <w:contextualSpacing/>
        <w:rPr>
          <w:rFonts w:asciiTheme="minorHAnsi" w:hAnsiTheme="minorHAnsi"/>
          <w:sz w:val="22"/>
        </w:rPr>
      </w:pPr>
      <w:r w:rsidRPr="00156329">
        <w:rPr>
          <w:rFonts w:asciiTheme="minorHAnsi" w:hAnsiTheme="minorHAnsi"/>
          <w:sz w:val="22"/>
        </w:rPr>
        <w:t xml:space="preserve">5.4 De Gebruiker garandeert dat hij bij het gebruik van de App niet in strijd met deze algemene voorwaarden zal handelen en hij vrijwaart Trimbos ten aanzien van alle mogelijke vorderingen van </w:t>
      </w:r>
      <w:r w:rsidRPr="00156329">
        <w:rPr>
          <w:rFonts w:asciiTheme="minorHAnsi" w:hAnsiTheme="minorHAnsi"/>
          <w:sz w:val="22"/>
        </w:rPr>
        <w:lastRenderedPageBreak/>
        <w:t>derden welke het gevolg zijn van handelingen die in strijd zijn met de bepalingen uit deze algemene voorwaarden</w:t>
      </w:r>
      <w:r>
        <w:rPr>
          <w:rFonts w:asciiTheme="minorHAnsi" w:hAnsiTheme="minorHAnsi"/>
          <w:sz w:val="22"/>
        </w:rPr>
        <w:t>.</w:t>
      </w:r>
    </w:p>
    <w:p w:rsidR="00A60CF0" w:rsidRDefault="00A60CF0" w:rsidP="000B7FD0">
      <w:pPr>
        <w:spacing w:line="240" w:lineRule="auto"/>
        <w:contextualSpacing/>
        <w:rPr>
          <w:rFonts w:asciiTheme="minorHAnsi" w:hAnsiTheme="minorHAnsi"/>
          <w:sz w:val="22"/>
        </w:rPr>
      </w:pPr>
    </w:p>
    <w:p w:rsidR="000B7FD0" w:rsidRDefault="000B7FD0" w:rsidP="000B7FD0">
      <w:pPr>
        <w:spacing w:line="240" w:lineRule="auto"/>
        <w:contextualSpacing/>
        <w:rPr>
          <w:rFonts w:asciiTheme="minorHAnsi" w:hAnsiTheme="minorHAnsi"/>
          <w:sz w:val="22"/>
        </w:rPr>
      </w:pPr>
      <w:r w:rsidRPr="00156329">
        <w:rPr>
          <w:rFonts w:asciiTheme="minorHAnsi" w:hAnsiTheme="minorHAnsi"/>
          <w:b/>
          <w:sz w:val="22"/>
        </w:rPr>
        <w:t>Artikel 6. Privacy</w:t>
      </w:r>
      <w:r>
        <w:rPr>
          <w:rFonts w:asciiTheme="minorHAnsi" w:hAnsiTheme="minorHAnsi"/>
          <w:b/>
          <w:sz w:val="22"/>
        </w:rPr>
        <w:br/>
      </w:r>
      <w:r w:rsidRPr="00156329">
        <w:rPr>
          <w:rFonts w:asciiTheme="minorHAnsi" w:hAnsiTheme="minorHAnsi"/>
          <w:sz w:val="22"/>
        </w:rPr>
        <w:t xml:space="preserve">In het kader van het gebruik van de App zal de Gebruiker bepaalde persoonsgegevens aan Trimbos ter beschikking stellen. Op de verwerking van deze gegevens is de </w:t>
      </w:r>
      <w:r>
        <w:rPr>
          <w:rFonts w:asciiTheme="minorHAnsi" w:hAnsiTheme="minorHAnsi"/>
          <w:sz w:val="22"/>
        </w:rPr>
        <w:t>Privacyverklaring die bij deze A</w:t>
      </w:r>
      <w:r w:rsidRPr="00156329">
        <w:rPr>
          <w:rFonts w:asciiTheme="minorHAnsi" w:hAnsiTheme="minorHAnsi"/>
          <w:sz w:val="22"/>
        </w:rPr>
        <w:t>pp hoort van toepassing, die hieronder</w:t>
      </w:r>
      <w:r>
        <w:rPr>
          <w:rFonts w:asciiTheme="minorHAnsi" w:hAnsiTheme="minorHAnsi"/>
          <w:sz w:val="22"/>
        </w:rPr>
        <w:t xml:space="preserve"> kan worden geraadpleegd.</w:t>
      </w:r>
    </w:p>
    <w:p w:rsidR="000B7FD0" w:rsidRDefault="000B7FD0" w:rsidP="000B7FD0">
      <w:pPr>
        <w:spacing w:line="240" w:lineRule="auto"/>
        <w:contextualSpacing/>
        <w:rPr>
          <w:rFonts w:asciiTheme="minorHAnsi" w:hAnsiTheme="minorHAnsi"/>
          <w:sz w:val="22"/>
        </w:rPr>
      </w:pPr>
    </w:p>
    <w:p w:rsidR="000B7FD0" w:rsidRDefault="000B7FD0" w:rsidP="000B7FD0">
      <w:pPr>
        <w:spacing w:line="240" w:lineRule="auto"/>
        <w:contextualSpacing/>
        <w:rPr>
          <w:rFonts w:asciiTheme="minorHAnsi" w:hAnsiTheme="minorHAnsi"/>
          <w:sz w:val="22"/>
        </w:rPr>
      </w:pPr>
      <w:r w:rsidRPr="00156329">
        <w:rPr>
          <w:rFonts w:asciiTheme="minorHAnsi" w:hAnsiTheme="minorHAnsi"/>
          <w:b/>
          <w:sz w:val="22"/>
        </w:rPr>
        <w:t>Artikel 7. Wijzigingen</w:t>
      </w:r>
      <w:r>
        <w:rPr>
          <w:rFonts w:asciiTheme="minorHAnsi" w:hAnsiTheme="minorHAnsi"/>
          <w:b/>
          <w:sz w:val="22"/>
        </w:rPr>
        <w:br/>
      </w:r>
      <w:r w:rsidRPr="00156329">
        <w:rPr>
          <w:rFonts w:asciiTheme="minorHAnsi" w:hAnsiTheme="minorHAnsi"/>
          <w:sz w:val="22"/>
        </w:rPr>
        <w:t xml:space="preserve">Trimbos kan deze algemene voorwaarden eenzijdig wijzigen of aanvullen. De aangepaste algemene voorwaarden zullen dan op </w:t>
      </w:r>
      <w:r w:rsidRPr="00156329">
        <w:rPr>
          <w:rFonts w:asciiTheme="minorHAnsi" w:hAnsiTheme="minorHAnsi" w:cs="Arial"/>
          <w:sz w:val="22"/>
        </w:rPr>
        <w:t>website www.maxx-app.nl/priva</w:t>
      </w:r>
      <w:r w:rsidR="00D245FB">
        <w:rPr>
          <w:rFonts w:asciiTheme="minorHAnsi" w:hAnsiTheme="minorHAnsi" w:cs="Arial"/>
          <w:sz w:val="22"/>
        </w:rPr>
        <w:t>c</w:t>
      </w:r>
      <w:r w:rsidRPr="00156329">
        <w:rPr>
          <w:rFonts w:asciiTheme="minorHAnsi" w:hAnsiTheme="minorHAnsi" w:cs="Arial"/>
          <w:sz w:val="22"/>
        </w:rPr>
        <w:t>y en in onze App</w:t>
      </w:r>
      <w:r w:rsidRPr="00156329">
        <w:rPr>
          <w:rFonts w:asciiTheme="minorHAnsi" w:hAnsiTheme="minorHAnsi"/>
          <w:sz w:val="22"/>
        </w:rPr>
        <w:t xml:space="preserve"> ter beschikking worden gesteld en er zal in de App een melding worden geplaatst dat de algemene voorwaarden zijn gewijzigd</w:t>
      </w:r>
      <w:r>
        <w:rPr>
          <w:rFonts w:asciiTheme="minorHAnsi" w:hAnsiTheme="minorHAnsi"/>
          <w:sz w:val="22"/>
        </w:rPr>
        <w:t>.</w:t>
      </w:r>
    </w:p>
    <w:p w:rsidR="000B7FD0" w:rsidRDefault="000B7FD0" w:rsidP="000B7FD0">
      <w:pPr>
        <w:spacing w:line="240" w:lineRule="auto"/>
        <w:contextualSpacing/>
        <w:rPr>
          <w:rFonts w:asciiTheme="minorHAnsi" w:hAnsiTheme="minorHAnsi"/>
          <w:sz w:val="22"/>
        </w:rPr>
      </w:pPr>
    </w:p>
    <w:p w:rsidR="000B7FD0" w:rsidRDefault="000B7FD0" w:rsidP="00DA60BE">
      <w:pPr>
        <w:spacing w:line="240" w:lineRule="auto"/>
        <w:contextualSpacing/>
        <w:rPr>
          <w:rFonts w:asciiTheme="minorHAnsi" w:hAnsiTheme="minorHAnsi"/>
          <w:spacing w:val="-3"/>
          <w:sz w:val="22"/>
        </w:rPr>
      </w:pPr>
      <w:r w:rsidRPr="00156329">
        <w:rPr>
          <w:rFonts w:asciiTheme="minorHAnsi" w:hAnsiTheme="minorHAnsi"/>
          <w:b/>
          <w:sz w:val="22"/>
        </w:rPr>
        <w:t>Artikel 8. Rechts- en forumkeuze</w:t>
      </w:r>
      <w:r>
        <w:rPr>
          <w:rFonts w:asciiTheme="minorHAnsi" w:hAnsiTheme="minorHAnsi"/>
          <w:b/>
          <w:sz w:val="22"/>
        </w:rPr>
        <w:br/>
      </w:r>
      <w:r w:rsidRPr="00156329">
        <w:rPr>
          <w:rFonts w:asciiTheme="minorHAnsi" w:hAnsiTheme="minorHAnsi"/>
          <w:spacing w:val="-3"/>
          <w:sz w:val="22"/>
        </w:rPr>
        <w:t>Op deze algemene voorwaarden en alle geschillen met betrekking tot het gebruik van de App is Nederlands recht van toepassing. Geschillen zullen worden voorgelegd aan de bevoegde rechter bij de rechtbank Midden-Nederland.</w:t>
      </w:r>
    </w:p>
    <w:p w:rsidR="007168C9" w:rsidRDefault="007168C9" w:rsidP="00DA60BE">
      <w:pPr>
        <w:spacing w:line="240" w:lineRule="auto"/>
        <w:contextualSpacing/>
        <w:rPr>
          <w:rFonts w:asciiTheme="minorHAnsi" w:hAnsiTheme="minorHAnsi"/>
          <w:spacing w:val="-3"/>
          <w:sz w:val="22"/>
        </w:rPr>
      </w:pPr>
    </w:p>
    <w:p w:rsidR="007168C9" w:rsidRPr="007168C9" w:rsidRDefault="007168C9" w:rsidP="00DA60BE">
      <w:pPr>
        <w:spacing w:line="240" w:lineRule="auto"/>
        <w:contextualSpacing/>
        <w:rPr>
          <w:rFonts w:asciiTheme="minorHAnsi" w:hAnsiTheme="minorHAnsi"/>
          <w:i/>
          <w:spacing w:val="-3"/>
          <w:sz w:val="22"/>
        </w:rPr>
      </w:pPr>
      <w:r w:rsidRPr="007168C9">
        <w:rPr>
          <w:rFonts w:asciiTheme="minorHAnsi" w:hAnsiTheme="minorHAnsi"/>
          <w:i/>
          <w:spacing w:val="-3"/>
          <w:sz w:val="22"/>
        </w:rPr>
        <w:t>De gebruiksvoorwaarden zijn het laatst gewijzigd op 6 juli 2018.</w:t>
      </w:r>
    </w:p>
    <w:sectPr w:rsidR="007168C9" w:rsidRPr="007168C9" w:rsidSect="00DA60BE">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BE" w:rsidRDefault="00DA60BE" w:rsidP="00DA60BE">
      <w:pPr>
        <w:spacing w:after="0" w:line="240" w:lineRule="auto"/>
      </w:pPr>
      <w:r>
        <w:separator/>
      </w:r>
    </w:p>
  </w:endnote>
  <w:endnote w:type="continuationSeparator" w:id="0">
    <w:p w:rsidR="00DA60BE" w:rsidRDefault="00DA60BE" w:rsidP="00DA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0BE" w:rsidRDefault="00DA60BE" w:rsidP="00DA60BE">
    <w:pPr>
      <w:pStyle w:val="Voettekst"/>
      <w:tabs>
        <w:tab w:val="clear" w:pos="4536"/>
        <w:tab w:val="clear" w:pos="9072"/>
        <w:tab w:val="center" w:pos="4320"/>
        <w:tab w:val="right" w:pos="8997"/>
      </w:tabs>
      <w:rPr>
        <w:sz w:val="16"/>
      </w:rPr>
    </w:pPr>
  </w:p>
  <w:p w:rsidR="00DA60BE" w:rsidRDefault="00DA60BE" w:rsidP="00DA60BE">
    <w:pPr>
      <w:pStyle w:val="Voettekst"/>
      <w:pBdr>
        <w:top w:val="single" w:sz="2" w:space="1" w:color="auto"/>
      </w:pBdr>
      <w:tabs>
        <w:tab w:val="clear" w:pos="4536"/>
        <w:tab w:val="clear" w:pos="9072"/>
        <w:tab w:val="center" w:pos="4320"/>
        <w:tab w:val="right" w:pos="8997"/>
      </w:tabs>
      <w:rPr>
        <w:sz w:val="4"/>
      </w:rPr>
    </w:pPr>
    <w:r>
      <w:rPr>
        <w:sz w:val="4"/>
      </w:rPr>
      <w:tab/>
    </w:r>
    <w:r>
      <w:rPr>
        <w:sz w:val="4"/>
      </w:rPr>
      <w:tab/>
      <w:t xml:space="preserve"> </w:t>
    </w:r>
  </w:p>
  <w:p w:rsidR="00DA60BE" w:rsidRPr="00DA60BE" w:rsidRDefault="00DA60BE" w:rsidP="00DA60BE">
    <w:pPr>
      <w:spacing w:line="240" w:lineRule="auto"/>
      <w:contextualSpacing/>
      <w:rPr>
        <w:rFonts w:asciiTheme="minorHAnsi" w:hAnsiTheme="minorHAnsi"/>
        <w:b/>
        <w:sz w:val="16"/>
        <w:szCs w:val="16"/>
      </w:rPr>
    </w:pPr>
    <w:r w:rsidRPr="00DA60BE">
      <w:rPr>
        <w:rFonts w:asciiTheme="minorHAnsi" w:hAnsiTheme="minorHAnsi"/>
        <w:b/>
        <w:caps/>
        <w:sz w:val="16"/>
        <w:szCs w:val="16"/>
      </w:rPr>
      <w:t>Gebruiksvoorwaarden app Maxx</w:t>
    </w:r>
    <w:r w:rsidRPr="00DA60BE">
      <w:rPr>
        <w:rFonts w:asciiTheme="minorHAnsi" w:hAnsiTheme="minorHAnsi"/>
        <w:b/>
        <w:caps/>
        <w:sz w:val="16"/>
        <w:szCs w:val="16"/>
      </w:rPr>
      <w:br/>
    </w:r>
    <w:r w:rsidRPr="00DA60BE">
      <w:rPr>
        <w:rFonts w:asciiTheme="minorHAnsi" w:hAnsiTheme="minorHAnsi"/>
        <w:b/>
        <w:sz w:val="16"/>
        <w:szCs w:val="16"/>
      </w:rPr>
      <w:t xml:space="preserve">Versie </w:t>
    </w:r>
    <w:r w:rsidR="007168C9">
      <w:rPr>
        <w:rFonts w:asciiTheme="minorHAnsi" w:hAnsiTheme="minorHAnsi"/>
        <w:b/>
        <w:sz w:val="16"/>
        <w:szCs w:val="16"/>
      </w:rPr>
      <w:t xml:space="preserve">6 juli </w:t>
    </w:r>
    <w:r>
      <w:rPr>
        <w:rFonts w:asciiTheme="minorHAnsi" w:hAnsiTheme="minorHAnsi"/>
        <w:b/>
        <w:sz w:val="16"/>
        <w:szCs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BE" w:rsidRDefault="00DA60BE" w:rsidP="00DA60BE">
      <w:pPr>
        <w:spacing w:after="0" w:line="240" w:lineRule="auto"/>
      </w:pPr>
      <w:r>
        <w:separator/>
      </w:r>
    </w:p>
  </w:footnote>
  <w:footnote w:type="continuationSeparator" w:id="0">
    <w:p w:rsidR="00DA60BE" w:rsidRDefault="00DA60BE" w:rsidP="00DA6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48D"/>
    <w:multiLevelType w:val="hybridMultilevel"/>
    <w:tmpl w:val="C11257E8"/>
    <w:lvl w:ilvl="0" w:tplc="EBB89668">
      <w:start w:val="1"/>
      <w:numFmt w:val="lowerLetter"/>
      <w:lvlText w:val="%1."/>
      <w:lvlJc w:val="left"/>
      <w:pPr>
        <w:ind w:left="360" w:hanging="360"/>
      </w:pPr>
      <w:rPr>
        <w:rFonts w:ascii="Arial" w:eastAsia="Times New Roman"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C08140C"/>
    <w:multiLevelType w:val="hybridMultilevel"/>
    <w:tmpl w:val="10C47D38"/>
    <w:lvl w:ilvl="0" w:tplc="4DA8B604">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7D0283"/>
    <w:multiLevelType w:val="hybridMultilevel"/>
    <w:tmpl w:val="21F40D5A"/>
    <w:lvl w:ilvl="0" w:tplc="04130017">
      <w:start w:val="1"/>
      <w:numFmt w:val="lowerLetter"/>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1620444"/>
    <w:multiLevelType w:val="hybridMultilevel"/>
    <w:tmpl w:val="C2B65432"/>
    <w:lvl w:ilvl="0" w:tplc="8592CF7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29"/>
    <w:rsid w:val="000117EB"/>
    <w:rsid w:val="0008389D"/>
    <w:rsid w:val="000B7FD0"/>
    <w:rsid w:val="00156329"/>
    <w:rsid w:val="002E3FE4"/>
    <w:rsid w:val="00462DD6"/>
    <w:rsid w:val="005572C4"/>
    <w:rsid w:val="00675ED9"/>
    <w:rsid w:val="00680305"/>
    <w:rsid w:val="007168C9"/>
    <w:rsid w:val="007E6060"/>
    <w:rsid w:val="009D7C65"/>
    <w:rsid w:val="00A1701A"/>
    <w:rsid w:val="00A55868"/>
    <w:rsid w:val="00A60CF0"/>
    <w:rsid w:val="00C07364"/>
    <w:rsid w:val="00C61FFD"/>
    <w:rsid w:val="00C93657"/>
    <w:rsid w:val="00CF79DC"/>
    <w:rsid w:val="00D245FB"/>
    <w:rsid w:val="00DA60BE"/>
    <w:rsid w:val="00FC0D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06A23-440A-4831-B799-250928A3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6329"/>
    <w:rPr>
      <w:sz w:val="18"/>
    </w:rPr>
  </w:style>
  <w:style w:type="paragraph" w:styleId="Kop1">
    <w:name w:val="heading 1"/>
    <w:basedOn w:val="Standaard"/>
    <w:next w:val="Standaard"/>
    <w:link w:val="Kop1Char"/>
    <w:uiPriority w:val="9"/>
    <w:qFormat/>
    <w:rsid w:val="00FC0DE7"/>
    <w:pPr>
      <w:keepNext/>
      <w:keepLines/>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C0DE7"/>
    <w:pPr>
      <w:keepNext/>
      <w:keepLines/>
      <w:spacing w:before="4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FC0DE7"/>
    <w:pPr>
      <w:keepNext/>
      <w:keepLines/>
      <w:spacing w:before="4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FC0DE7"/>
    <w:pPr>
      <w:keepNext/>
      <w:keepLines/>
      <w:spacing w:before="40"/>
      <w:outlineLvl w:val="3"/>
    </w:pPr>
    <w:rPr>
      <w:rFonts w:eastAsiaTheme="majorEastAsia"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0DE7"/>
    <w:rPr>
      <w:rFonts w:eastAsiaTheme="majorEastAsia" w:cstheme="majorBidi"/>
      <w:color w:val="2E74B5" w:themeColor="accent1" w:themeShade="BF"/>
      <w:sz w:val="32"/>
      <w:szCs w:val="32"/>
    </w:rPr>
  </w:style>
  <w:style w:type="character" w:customStyle="1" w:styleId="Kop2Char">
    <w:name w:val="Kop 2 Char"/>
    <w:basedOn w:val="Standaardalinea-lettertype"/>
    <w:link w:val="Kop2"/>
    <w:uiPriority w:val="9"/>
    <w:semiHidden/>
    <w:rsid w:val="00FC0DE7"/>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semiHidden/>
    <w:rsid w:val="00FC0DE7"/>
    <w:rPr>
      <w:rFonts w:eastAsiaTheme="majorEastAsia" w:cstheme="majorBidi"/>
      <w:color w:val="1F4D78" w:themeColor="accent1" w:themeShade="7F"/>
      <w:sz w:val="24"/>
      <w:szCs w:val="24"/>
    </w:rPr>
  </w:style>
  <w:style w:type="character" w:customStyle="1" w:styleId="Kop4Char">
    <w:name w:val="Kop 4 Char"/>
    <w:basedOn w:val="Standaardalinea-lettertype"/>
    <w:link w:val="Kop4"/>
    <w:uiPriority w:val="9"/>
    <w:semiHidden/>
    <w:rsid w:val="00FC0DE7"/>
    <w:rPr>
      <w:rFonts w:eastAsiaTheme="majorEastAsia" w:cstheme="majorBidi"/>
      <w:i/>
      <w:iCs/>
      <w:color w:val="2E74B5" w:themeColor="accent1" w:themeShade="BF"/>
    </w:rPr>
  </w:style>
  <w:style w:type="character" w:styleId="Hyperlink">
    <w:name w:val="Hyperlink"/>
    <w:basedOn w:val="Standaardalinea-lettertype"/>
    <w:uiPriority w:val="99"/>
    <w:unhideWhenUsed/>
    <w:rsid w:val="00156329"/>
    <w:rPr>
      <w:color w:val="0563C1" w:themeColor="hyperlink"/>
      <w:u w:val="single"/>
    </w:rPr>
  </w:style>
  <w:style w:type="character" w:customStyle="1" w:styleId="highlight">
    <w:name w:val="highlight"/>
    <w:basedOn w:val="Standaardalinea-lettertype"/>
    <w:rsid w:val="00156329"/>
  </w:style>
  <w:style w:type="paragraph" w:styleId="Lijstalinea">
    <w:name w:val="List Paragraph"/>
    <w:basedOn w:val="Standaard"/>
    <w:uiPriority w:val="34"/>
    <w:qFormat/>
    <w:rsid w:val="00156329"/>
    <w:pPr>
      <w:spacing w:after="0" w:line="276" w:lineRule="auto"/>
      <w:ind w:left="720"/>
      <w:contextualSpacing/>
      <w:jc w:val="both"/>
    </w:pPr>
    <w:rPr>
      <w:rFonts w:eastAsia="Times New Roman" w:cs="Times New Roman"/>
    </w:rPr>
  </w:style>
  <w:style w:type="paragraph" w:styleId="Koptekst">
    <w:name w:val="header"/>
    <w:basedOn w:val="Standaard"/>
    <w:link w:val="KoptekstChar"/>
    <w:uiPriority w:val="99"/>
    <w:unhideWhenUsed/>
    <w:rsid w:val="00DA60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60BE"/>
    <w:rPr>
      <w:sz w:val="18"/>
    </w:rPr>
  </w:style>
  <w:style w:type="paragraph" w:styleId="Voettekst">
    <w:name w:val="footer"/>
    <w:basedOn w:val="Standaard"/>
    <w:link w:val="VoettekstChar"/>
    <w:uiPriority w:val="99"/>
    <w:unhideWhenUsed/>
    <w:rsid w:val="00DA60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60BE"/>
    <w:rPr>
      <w:sz w:val="18"/>
    </w:rPr>
  </w:style>
  <w:style w:type="paragraph" w:styleId="Ballontekst">
    <w:name w:val="Balloon Text"/>
    <w:basedOn w:val="Standaard"/>
    <w:link w:val="BallontekstChar"/>
    <w:uiPriority w:val="99"/>
    <w:semiHidden/>
    <w:unhideWhenUsed/>
    <w:rsid w:val="00A60CF0"/>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60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rimbo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8645C6A4.dotm</Template>
  <TotalTime>0</TotalTime>
  <Pages>2</Pages>
  <Words>603</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Trimbos instituut</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Conijn</dc:creator>
  <cp:keywords/>
  <dc:description/>
  <cp:lastModifiedBy>Barbara Conijn</cp:lastModifiedBy>
  <cp:revision>2</cp:revision>
  <cp:lastPrinted>2019-05-06T09:00:00Z</cp:lastPrinted>
  <dcterms:created xsi:type="dcterms:W3CDTF">2019-05-06T09:01:00Z</dcterms:created>
  <dcterms:modified xsi:type="dcterms:W3CDTF">2019-05-06T09:01:00Z</dcterms:modified>
</cp:coreProperties>
</file>